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19" w:rsidRPr="003423CB" w:rsidRDefault="00474119" w:rsidP="00474119">
      <w:pPr>
        <w:pStyle w:val="BodyTextIndent"/>
        <w:tabs>
          <w:tab w:val="left" w:leader="dot" w:pos="8460"/>
        </w:tabs>
        <w:spacing w:line="240" w:lineRule="auto"/>
        <w:ind w:left="720" w:hanging="720"/>
        <w:rPr>
          <w:rFonts w:asciiTheme="minorHAnsi" w:hAnsiTheme="minorHAnsi"/>
          <w:sz w:val="24"/>
        </w:rPr>
      </w:pPr>
      <w:r w:rsidRPr="003423CB">
        <w:rPr>
          <w:rFonts w:asciiTheme="minorHAnsi" w:hAnsiTheme="minorHAnsi"/>
          <w:b/>
          <w:bCs/>
          <w:iCs/>
          <w:sz w:val="24"/>
        </w:rPr>
        <w:t>Abdominal</w:t>
      </w:r>
    </w:p>
    <w:p w:rsidR="00474119" w:rsidRDefault="00474119" w:rsidP="00474119">
      <w:pPr>
        <w:pStyle w:val="BodyTextIndent"/>
        <w:tabs>
          <w:tab w:val="left" w:leader="dot" w:pos="8460"/>
        </w:tabs>
        <w:spacing w:line="240" w:lineRule="auto"/>
        <w:ind w:left="720" w:hanging="720"/>
        <w:rPr>
          <w:rFonts w:asciiTheme="minorHAnsi" w:hAnsiTheme="minorHAnsi"/>
          <w:sz w:val="24"/>
        </w:rPr>
      </w:pPr>
      <w:proofErr w:type="gramStart"/>
      <w:r>
        <w:rPr>
          <w:rFonts w:asciiTheme="minorHAnsi" w:hAnsiTheme="minorHAnsi"/>
          <w:sz w:val="24"/>
        </w:rPr>
        <w:t>T</w:t>
      </w:r>
      <w:r w:rsidRPr="006F14A5">
        <w:rPr>
          <w:rFonts w:asciiTheme="minorHAnsi" w:hAnsiTheme="minorHAnsi"/>
          <w:sz w:val="24"/>
        </w:rPr>
        <w:t>he portion of the body between the chest and pelvis area.</w:t>
      </w:r>
      <w:proofErr w:type="gramEnd"/>
    </w:p>
    <w:p w:rsidR="00474119" w:rsidRDefault="00474119" w:rsidP="00474119">
      <w:pPr>
        <w:pStyle w:val="BodyTextIndent"/>
        <w:tabs>
          <w:tab w:val="left" w:leader="dot" w:pos="8460"/>
        </w:tabs>
        <w:spacing w:line="240" w:lineRule="auto"/>
        <w:ind w:left="720" w:hanging="72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ACE i</w:t>
      </w:r>
      <w:r w:rsidRPr="00CE7725">
        <w:rPr>
          <w:rFonts w:asciiTheme="minorHAnsi" w:hAnsiTheme="minorHAnsi"/>
          <w:b/>
          <w:sz w:val="24"/>
        </w:rPr>
        <w:t>nhibitors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Medication that reduces the heart’s workload by making the blood vessels expand, which lowers blood pressure.</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proofErr w:type="spellStart"/>
      <w:r w:rsidRPr="00CE7725">
        <w:rPr>
          <w:rFonts w:asciiTheme="minorHAnsi" w:hAnsiTheme="minorHAnsi"/>
          <w:b/>
          <w:sz w:val="24"/>
        </w:rPr>
        <w:t>Angiotensin</w:t>
      </w:r>
      <w:proofErr w:type="spellEnd"/>
      <w:r w:rsidRPr="00CE7725">
        <w:rPr>
          <w:rFonts w:asciiTheme="minorHAnsi" w:hAnsiTheme="minorHAnsi"/>
          <w:b/>
          <w:sz w:val="24"/>
        </w:rPr>
        <w:t xml:space="preserve"> II </w:t>
      </w:r>
      <w:r>
        <w:rPr>
          <w:rFonts w:asciiTheme="minorHAnsi" w:hAnsiTheme="minorHAnsi"/>
          <w:b/>
          <w:sz w:val="24"/>
        </w:rPr>
        <w:t>r</w:t>
      </w:r>
      <w:r w:rsidRPr="00CE7725">
        <w:rPr>
          <w:rFonts w:asciiTheme="minorHAnsi" w:hAnsiTheme="minorHAnsi"/>
          <w:b/>
          <w:sz w:val="24"/>
        </w:rPr>
        <w:t xml:space="preserve">eceptor </w:t>
      </w:r>
      <w:r>
        <w:rPr>
          <w:rFonts w:asciiTheme="minorHAnsi" w:hAnsiTheme="minorHAnsi"/>
          <w:b/>
          <w:sz w:val="24"/>
        </w:rPr>
        <w:t>b</w:t>
      </w:r>
      <w:r w:rsidRPr="00CE7725">
        <w:rPr>
          <w:rFonts w:asciiTheme="minorHAnsi" w:hAnsiTheme="minorHAnsi"/>
          <w:b/>
          <w:sz w:val="24"/>
        </w:rPr>
        <w:t>lockers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Similar to ACE inhibitors, this medication is used to keep blood pressure from rising.  They lower blood pressure without lowering the heart rate.</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proofErr w:type="spellStart"/>
      <w:r>
        <w:rPr>
          <w:rFonts w:asciiTheme="minorHAnsi" w:hAnsiTheme="minorHAnsi"/>
          <w:b/>
          <w:sz w:val="24"/>
        </w:rPr>
        <w:t>Antiarrhythm</w:t>
      </w:r>
      <w:r w:rsidRPr="00CE7725">
        <w:rPr>
          <w:rFonts w:asciiTheme="minorHAnsi" w:hAnsiTheme="minorHAnsi"/>
          <w:b/>
          <w:sz w:val="24"/>
        </w:rPr>
        <w:t>ic</w:t>
      </w:r>
      <w:proofErr w:type="spellEnd"/>
      <w:r w:rsidRPr="00CE7725">
        <w:rPr>
          <w:rFonts w:asciiTheme="minorHAnsi" w:hAnsiTheme="minorHAnsi"/>
          <w:b/>
          <w:sz w:val="24"/>
        </w:rPr>
        <w:t xml:space="preserve"> Drugs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Medications designed to prevent or treat cardiac arrhythmias.</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t>Anti-Tachycardia Pacing (ATP)</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Often the first type of therapy used by an ICD to treat a fast heart rhythm by delivering short bursts of pacing pulses.</w:t>
      </w:r>
      <w:proofErr w:type="gramEnd"/>
    </w:p>
    <w:p w:rsidR="00474119" w:rsidRPr="006F14A5" w:rsidRDefault="00474119" w:rsidP="00474119">
      <w:pPr>
        <w:pStyle w:val="BodyTextIndent"/>
        <w:tabs>
          <w:tab w:val="left" w:leader="dot" w:pos="8460"/>
        </w:tabs>
        <w:spacing w:line="240" w:lineRule="auto"/>
        <w:ind w:firstLine="0"/>
        <w:rPr>
          <w:rFonts w:asciiTheme="minorHAnsi" w:hAnsiTheme="minorHAnsi"/>
          <w:sz w:val="24"/>
        </w:rPr>
      </w:pPr>
    </w:p>
    <w:p w:rsidR="00474119" w:rsidRPr="003423CB" w:rsidRDefault="00474119" w:rsidP="00474119">
      <w:pPr>
        <w:pStyle w:val="BodyTextIndent"/>
        <w:tabs>
          <w:tab w:val="left" w:leader="dot" w:pos="8460"/>
        </w:tabs>
        <w:spacing w:line="240" w:lineRule="auto"/>
        <w:ind w:left="720" w:hanging="720"/>
        <w:rPr>
          <w:rFonts w:asciiTheme="minorHAnsi" w:hAnsiTheme="minorHAnsi"/>
          <w:b/>
          <w:bCs/>
          <w:iCs/>
          <w:sz w:val="24"/>
        </w:rPr>
      </w:pPr>
      <w:r w:rsidRPr="003423CB">
        <w:rPr>
          <w:rFonts w:asciiTheme="minorHAnsi" w:hAnsiTheme="minorHAnsi"/>
          <w:b/>
          <w:bCs/>
          <w:iCs/>
          <w:sz w:val="24"/>
        </w:rPr>
        <w:t>Arrhythmia</w:t>
      </w:r>
    </w:p>
    <w:p w:rsidR="00474119" w:rsidRPr="003423CB" w:rsidRDefault="00474119" w:rsidP="00474119">
      <w:pPr>
        <w:pStyle w:val="BodyTextIndent"/>
        <w:tabs>
          <w:tab w:val="left" w:leader="dot" w:pos="8460"/>
        </w:tabs>
        <w:spacing w:line="240" w:lineRule="auto"/>
        <w:ind w:left="720" w:hanging="720"/>
        <w:rPr>
          <w:rFonts w:asciiTheme="minorHAnsi" w:hAnsiTheme="minorHAnsi"/>
          <w:sz w:val="24"/>
        </w:rPr>
      </w:pPr>
      <w:proofErr w:type="gramStart"/>
      <w:r w:rsidRPr="003423CB">
        <w:rPr>
          <w:rFonts w:asciiTheme="minorHAnsi" w:hAnsiTheme="minorHAnsi"/>
          <w:sz w:val="24"/>
        </w:rPr>
        <w:t>An irregular or abnormal heart rhythm.</w:t>
      </w:r>
      <w:proofErr w:type="gramEnd"/>
    </w:p>
    <w:p w:rsidR="00474119" w:rsidRPr="003423CB" w:rsidRDefault="00474119" w:rsidP="00474119">
      <w:pPr>
        <w:pStyle w:val="BodyTextIndent"/>
        <w:tabs>
          <w:tab w:val="left" w:leader="dot" w:pos="8460"/>
        </w:tabs>
        <w:spacing w:line="240" w:lineRule="auto"/>
        <w:ind w:left="720" w:hanging="720"/>
        <w:rPr>
          <w:rFonts w:asciiTheme="minorHAnsi" w:hAnsiTheme="minorHAnsi"/>
          <w:sz w:val="24"/>
        </w:rPr>
      </w:pPr>
    </w:p>
    <w:p w:rsidR="00474119" w:rsidRDefault="00474119" w:rsidP="00474119">
      <w:pPr>
        <w:pStyle w:val="BodyTextIndent"/>
        <w:tabs>
          <w:tab w:val="left" w:leader="dot" w:pos="8460"/>
        </w:tabs>
        <w:spacing w:line="240" w:lineRule="auto"/>
        <w:ind w:left="720" w:hanging="720"/>
        <w:rPr>
          <w:rFonts w:asciiTheme="minorHAnsi" w:hAnsiTheme="minorHAnsi"/>
          <w:b/>
          <w:bCs/>
          <w:iCs/>
          <w:sz w:val="24"/>
        </w:rPr>
      </w:pPr>
      <w:r w:rsidRPr="003423CB">
        <w:rPr>
          <w:rFonts w:asciiTheme="minorHAnsi" w:hAnsiTheme="minorHAnsi"/>
          <w:b/>
          <w:bCs/>
          <w:iCs/>
          <w:sz w:val="24"/>
        </w:rPr>
        <w:t>Atria</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The two chambers in the upper part of the heart.</w:t>
      </w:r>
      <w:proofErr w:type="gramEnd"/>
      <w:r>
        <w:rPr>
          <w:rFonts w:asciiTheme="minorHAnsi" w:hAnsiTheme="minorHAnsi"/>
          <w:sz w:val="24"/>
        </w:rPr>
        <w:t xml:space="preserve">  Blood enters the atria and subsequently empties into the ventricles.</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t>Atrial Fibrillation</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Extremely rapid, irregular atrial impulses.</w:t>
      </w:r>
      <w:proofErr w:type="gramEnd"/>
      <w:r>
        <w:rPr>
          <w:rFonts w:asciiTheme="minorHAnsi" w:hAnsiTheme="minorHAnsi"/>
          <w:sz w:val="24"/>
        </w:rPr>
        <w:t xml:space="preserve">  This rapid rate does not allow the atria to pump blood effectively into the ventricles.  It can also cause irregular rapid ventricular beats.</w:t>
      </w:r>
    </w:p>
    <w:p w:rsidR="00474119" w:rsidRPr="003423CB" w:rsidRDefault="00474119" w:rsidP="00474119">
      <w:pPr>
        <w:pStyle w:val="BodyTextIndent"/>
        <w:tabs>
          <w:tab w:val="left" w:leader="dot" w:pos="8460"/>
        </w:tabs>
        <w:spacing w:line="240" w:lineRule="auto"/>
        <w:ind w:left="720" w:hanging="72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spellStart"/>
      <w:r w:rsidRPr="003423CB">
        <w:rPr>
          <w:rFonts w:asciiTheme="minorHAnsi" w:hAnsiTheme="minorHAnsi"/>
          <w:b/>
          <w:bCs/>
          <w:iCs/>
          <w:sz w:val="24"/>
        </w:rPr>
        <w:t>Atrioventricular</w:t>
      </w:r>
      <w:proofErr w:type="spellEnd"/>
      <w:r w:rsidRPr="003423CB">
        <w:rPr>
          <w:rFonts w:asciiTheme="minorHAnsi" w:hAnsiTheme="minorHAnsi"/>
          <w:sz w:val="24"/>
        </w:rPr>
        <w:t xml:space="preserve"> </w:t>
      </w:r>
      <w:r w:rsidRPr="003423CB">
        <w:rPr>
          <w:rFonts w:asciiTheme="minorHAnsi" w:hAnsiTheme="minorHAnsi"/>
          <w:b/>
          <w:bCs/>
          <w:iCs/>
          <w:sz w:val="24"/>
        </w:rPr>
        <w:t>node</w:t>
      </w:r>
      <w:r w:rsidRPr="003423CB">
        <w:rPr>
          <w:rFonts w:asciiTheme="minorHAnsi" w:hAnsiTheme="minorHAnsi"/>
          <w:sz w:val="24"/>
        </w:rPr>
        <w:t xml:space="preserve"> (</w:t>
      </w:r>
      <w:r w:rsidRPr="003423CB">
        <w:rPr>
          <w:rFonts w:asciiTheme="minorHAnsi" w:hAnsiTheme="minorHAnsi"/>
          <w:b/>
          <w:bCs/>
          <w:iCs/>
          <w:sz w:val="24"/>
        </w:rPr>
        <w:t>AV</w:t>
      </w:r>
      <w:r>
        <w:rPr>
          <w:rFonts w:asciiTheme="minorHAnsi" w:hAnsiTheme="minorHAnsi"/>
          <w:sz w:val="24"/>
        </w:rPr>
        <w:t>)</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T</w:t>
      </w:r>
      <w:r w:rsidRPr="003423CB">
        <w:rPr>
          <w:rFonts w:asciiTheme="minorHAnsi" w:hAnsiTheme="minorHAnsi"/>
          <w:sz w:val="24"/>
        </w:rPr>
        <w:t xml:space="preserve">he node in the lower part of right atrium that transmits the electrical signal from the SA </w:t>
      </w:r>
      <w:r>
        <w:rPr>
          <w:rFonts w:asciiTheme="minorHAnsi" w:hAnsiTheme="minorHAnsi"/>
          <w:sz w:val="24"/>
        </w:rPr>
        <w:t>n</w:t>
      </w:r>
      <w:r w:rsidRPr="003423CB">
        <w:rPr>
          <w:rFonts w:asciiTheme="minorHAnsi" w:hAnsiTheme="minorHAnsi"/>
          <w:sz w:val="24"/>
        </w:rPr>
        <w:t>ode to the conduction pathways.</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t xml:space="preserve">Automated </w:t>
      </w:r>
      <w:r>
        <w:rPr>
          <w:rFonts w:asciiTheme="minorHAnsi" w:hAnsiTheme="minorHAnsi"/>
          <w:b/>
          <w:sz w:val="24"/>
        </w:rPr>
        <w:t>e</w:t>
      </w:r>
      <w:r w:rsidRPr="00CE7725">
        <w:rPr>
          <w:rFonts w:asciiTheme="minorHAnsi" w:hAnsiTheme="minorHAnsi"/>
          <w:b/>
          <w:sz w:val="24"/>
        </w:rPr>
        <w:t xml:space="preserve">xternal </w:t>
      </w:r>
      <w:r>
        <w:rPr>
          <w:rFonts w:asciiTheme="minorHAnsi" w:hAnsiTheme="minorHAnsi"/>
          <w:b/>
          <w:sz w:val="24"/>
        </w:rPr>
        <w:t>d</w:t>
      </w:r>
      <w:r w:rsidRPr="00CE7725">
        <w:rPr>
          <w:rFonts w:asciiTheme="minorHAnsi" w:hAnsiTheme="minorHAnsi"/>
          <w:b/>
          <w:sz w:val="24"/>
        </w:rPr>
        <w:t>efibrillator (AED)</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Portable devices used to electrically stimulate a fibrillating heart.  Using an AED, strong electric shocks are passed between the paddles and electrodes placed on a person’s chest.</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t>Beta blockers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These medications help control heart rate and reduce the heart’s tendency to beat faster.  They are used to help the heart maintain a slower rate and lower blood pressure.</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t>BPM</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Beats per minute.</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
          <w:bCs/>
          <w:iCs/>
          <w:sz w:val="24"/>
        </w:rPr>
      </w:pPr>
      <w:r>
        <w:rPr>
          <w:rFonts w:asciiTheme="minorHAnsi" w:hAnsiTheme="minorHAnsi"/>
          <w:b/>
          <w:bCs/>
          <w:iCs/>
          <w:sz w:val="24"/>
        </w:rPr>
        <w:t>Bradycardia</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bCs/>
          <w:iCs/>
          <w:sz w:val="24"/>
        </w:rPr>
        <w:t>A</w:t>
      </w:r>
      <w:r w:rsidRPr="003423CB">
        <w:rPr>
          <w:rFonts w:asciiTheme="minorHAnsi" w:hAnsiTheme="minorHAnsi"/>
          <w:sz w:val="24"/>
        </w:rPr>
        <w:t>n arrhythmia caused by the slow beating of the heart.</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725" w:rsidRDefault="00474119" w:rsidP="00474119">
      <w:pPr>
        <w:pStyle w:val="BodyTextIndent"/>
        <w:tabs>
          <w:tab w:val="left" w:leader="dot" w:pos="8460"/>
        </w:tabs>
        <w:spacing w:line="240" w:lineRule="auto"/>
        <w:ind w:firstLine="0"/>
        <w:rPr>
          <w:rFonts w:asciiTheme="minorHAnsi" w:hAnsiTheme="minorHAnsi"/>
          <w:b/>
          <w:sz w:val="24"/>
        </w:rPr>
      </w:pPr>
      <w:r w:rsidRPr="00CE7725">
        <w:rPr>
          <w:rFonts w:asciiTheme="minorHAnsi" w:hAnsiTheme="minorHAnsi"/>
          <w:b/>
          <w:sz w:val="24"/>
        </w:rPr>
        <w:lastRenderedPageBreak/>
        <w:t xml:space="preserve">Calcium </w:t>
      </w:r>
      <w:r>
        <w:rPr>
          <w:rFonts w:asciiTheme="minorHAnsi" w:hAnsiTheme="minorHAnsi"/>
          <w:b/>
          <w:sz w:val="24"/>
        </w:rPr>
        <w:t>c</w:t>
      </w:r>
      <w:r w:rsidRPr="00CE7725">
        <w:rPr>
          <w:rFonts w:asciiTheme="minorHAnsi" w:hAnsiTheme="minorHAnsi"/>
          <w:b/>
          <w:sz w:val="24"/>
        </w:rPr>
        <w:t xml:space="preserve">hannel </w:t>
      </w:r>
      <w:r>
        <w:rPr>
          <w:rFonts w:asciiTheme="minorHAnsi" w:hAnsiTheme="minorHAnsi"/>
          <w:b/>
          <w:sz w:val="24"/>
        </w:rPr>
        <w:t>b</w:t>
      </w:r>
      <w:r w:rsidRPr="00CE7725">
        <w:rPr>
          <w:rFonts w:asciiTheme="minorHAnsi" w:hAnsiTheme="minorHAnsi"/>
          <w:b/>
          <w:sz w:val="24"/>
        </w:rPr>
        <w:t>lockers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These medications are used to help lower blood pressure and improve blood circulation in the heart.</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7754D" w:rsidRDefault="00474119" w:rsidP="00474119">
      <w:pPr>
        <w:pStyle w:val="BodyTextIndent"/>
        <w:tabs>
          <w:tab w:val="left" w:leader="dot" w:pos="8460"/>
        </w:tabs>
        <w:spacing w:line="240" w:lineRule="auto"/>
        <w:ind w:firstLine="0"/>
        <w:rPr>
          <w:rFonts w:asciiTheme="minorHAnsi" w:hAnsiTheme="minorHAnsi"/>
          <w:b/>
          <w:sz w:val="24"/>
        </w:rPr>
      </w:pPr>
      <w:r w:rsidRPr="00D7754D">
        <w:rPr>
          <w:rFonts w:asciiTheme="minorHAnsi" w:hAnsiTheme="minorHAnsi"/>
          <w:b/>
          <w:sz w:val="24"/>
        </w:rPr>
        <w:t xml:space="preserve">Cardiac </w:t>
      </w:r>
      <w:r>
        <w:rPr>
          <w:rFonts w:asciiTheme="minorHAnsi" w:hAnsiTheme="minorHAnsi"/>
          <w:b/>
          <w:sz w:val="24"/>
        </w:rPr>
        <w:t>c</w:t>
      </w:r>
      <w:r w:rsidRPr="00D7754D">
        <w:rPr>
          <w:rFonts w:asciiTheme="minorHAnsi" w:hAnsiTheme="minorHAnsi"/>
          <w:b/>
          <w:sz w:val="24"/>
        </w:rPr>
        <w:t>atheterization</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A heart procedure used to diagnose heart disease.  A catheter (inserted into an artery in your arm or groin) is guided to the heart, contrast dye is injected and X-rays of the coronary arteries, heart chambers and valves are taken.</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7754D" w:rsidRDefault="00474119" w:rsidP="00474119">
      <w:pPr>
        <w:pStyle w:val="BodyTextIndent"/>
        <w:tabs>
          <w:tab w:val="left" w:leader="dot" w:pos="8460"/>
        </w:tabs>
        <w:spacing w:line="240" w:lineRule="auto"/>
        <w:ind w:firstLine="0"/>
        <w:rPr>
          <w:rFonts w:asciiTheme="minorHAnsi" w:hAnsiTheme="minorHAnsi"/>
          <w:b/>
          <w:sz w:val="24"/>
        </w:rPr>
      </w:pPr>
      <w:r w:rsidRPr="00D7754D">
        <w:rPr>
          <w:rFonts w:asciiTheme="minorHAnsi" w:hAnsiTheme="minorHAnsi"/>
          <w:b/>
          <w:sz w:val="24"/>
        </w:rPr>
        <w:t xml:space="preserve">Cardiac </w:t>
      </w:r>
      <w:r>
        <w:rPr>
          <w:rFonts w:asciiTheme="minorHAnsi" w:hAnsiTheme="minorHAnsi"/>
          <w:b/>
          <w:sz w:val="24"/>
        </w:rPr>
        <w:t>r</w:t>
      </w:r>
      <w:r w:rsidRPr="00D7754D">
        <w:rPr>
          <w:rFonts w:asciiTheme="minorHAnsi" w:hAnsiTheme="minorHAnsi"/>
          <w:b/>
          <w:sz w:val="24"/>
        </w:rPr>
        <w:t xml:space="preserve">esynchronization </w:t>
      </w:r>
      <w:r>
        <w:rPr>
          <w:rFonts w:asciiTheme="minorHAnsi" w:hAnsiTheme="minorHAnsi"/>
          <w:b/>
          <w:sz w:val="24"/>
        </w:rPr>
        <w:t>t</w:t>
      </w:r>
      <w:r w:rsidRPr="00D7754D">
        <w:rPr>
          <w:rFonts w:asciiTheme="minorHAnsi" w:hAnsiTheme="minorHAnsi"/>
          <w:b/>
          <w:sz w:val="24"/>
        </w:rPr>
        <w:t>herapy (CRT)</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Implantable device therapy for people with moderate to severe heart failure who also have ventricular dysynchrony.</w:t>
      </w:r>
      <w:proofErr w:type="gramEnd"/>
      <w:r>
        <w:rPr>
          <w:rFonts w:asciiTheme="minorHAnsi" w:hAnsiTheme="minorHAnsi"/>
          <w:sz w:val="24"/>
        </w:rPr>
        <w:t xml:space="preserve">  Helps the lower chambers of the heart (left and right ventricles) beat together again.</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7754D" w:rsidRDefault="00474119" w:rsidP="00474119">
      <w:pPr>
        <w:pStyle w:val="BodyTextIndent"/>
        <w:tabs>
          <w:tab w:val="left" w:leader="dot" w:pos="8460"/>
        </w:tabs>
        <w:spacing w:line="240" w:lineRule="auto"/>
        <w:ind w:firstLine="0"/>
        <w:rPr>
          <w:rFonts w:asciiTheme="minorHAnsi" w:hAnsiTheme="minorHAnsi"/>
          <w:b/>
          <w:sz w:val="24"/>
        </w:rPr>
      </w:pPr>
      <w:r w:rsidRPr="00D7754D">
        <w:rPr>
          <w:rFonts w:asciiTheme="minorHAnsi" w:hAnsiTheme="minorHAnsi"/>
          <w:b/>
          <w:sz w:val="24"/>
        </w:rPr>
        <w:t>Cardiomyopathy</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degenerative disease of the heart’s muscle tissue.</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7754D" w:rsidRDefault="00474119" w:rsidP="00474119">
      <w:pPr>
        <w:pStyle w:val="BodyTextIndent"/>
        <w:tabs>
          <w:tab w:val="left" w:leader="dot" w:pos="8460"/>
        </w:tabs>
        <w:spacing w:line="240" w:lineRule="auto"/>
        <w:ind w:firstLine="0"/>
        <w:rPr>
          <w:rFonts w:asciiTheme="minorHAnsi" w:hAnsiTheme="minorHAnsi"/>
          <w:b/>
          <w:sz w:val="24"/>
        </w:rPr>
      </w:pPr>
      <w:r w:rsidRPr="00D7754D">
        <w:rPr>
          <w:rFonts w:asciiTheme="minorHAnsi" w:hAnsiTheme="minorHAnsi"/>
          <w:b/>
          <w:sz w:val="24"/>
        </w:rPr>
        <w:t>Cardioversion</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Conversion of an abnormal cardiac rhythm (VT or atrial tachyarrhythmia) to a normal one either by the use of medication or by the application of electric shock, as with an ICD.</w:t>
      </w:r>
      <w:proofErr w:type="gramEnd"/>
      <w:r>
        <w:rPr>
          <w:rFonts w:asciiTheme="minorHAnsi" w:hAnsiTheme="minorHAnsi"/>
          <w:sz w:val="24"/>
        </w:rPr>
        <w:t xml:space="preserve">  </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
          <w:bCs/>
          <w:iCs/>
          <w:sz w:val="24"/>
        </w:rPr>
      </w:pPr>
      <w:r w:rsidRPr="003423CB">
        <w:rPr>
          <w:rFonts w:asciiTheme="minorHAnsi" w:hAnsiTheme="minorHAnsi"/>
          <w:b/>
          <w:bCs/>
          <w:iCs/>
          <w:sz w:val="24"/>
        </w:rPr>
        <w:t>Catheter</w:t>
      </w:r>
    </w:p>
    <w:p w:rsidR="00474119" w:rsidRDefault="00474119" w:rsidP="00474119">
      <w:pPr>
        <w:pStyle w:val="BodyTextIndent"/>
        <w:tabs>
          <w:tab w:val="left" w:leader="dot" w:pos="8460"/>
        </w:tabs>
        <w:spacing w:line="240" w:lineRule="auto"/>
        <w:ind w:firstLine="0"/>
        <w:rPr>
          <w:rFonts w:asciiTheme="minorHAnsi" w:hAnsiTheme="minorHAnsi"/>
          <w:sz w:val="24"/>
        </w:rPr>
      </w:pPr>
      <w:r w:rsidRPr="00D7754D">
        <w:rPr>
          <w:rFonts w:asciiTheme="minorHAnsi" w:hAnsiTheme="minorHAnsi"/>
          <w:bCs/>
          <w:iCs/>
          <w:sz w:val="24"/>
        </w:rPr>
        <w:t>A</w:t>
      </w:r>
      <w:r w:rsidRPr="00D7754D">
        <w:rPr>
          <w:rFonts w:asciiTheme="minorHAnsi" w:hAnsiTheme="minorHAnsi"/>
          <w:sz w:val="24"/>
        </w:rPr>
        <w:t xml:space="preserve"> </w:t>
      </w:r>
      <w:r w:rsidRPr="003423CB">
        <w:rPr>
          <w:rFonts w:asciiTheme="minorHAnsi" w:hAnsiTheme="minorHAnsi"/>
          <w:sz w:val="24"/>
        </w:rPr>
        <w:t>tubular instrument used that is inserted into a body passage.</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r w:rsidRPr="003423CB">
        <w:rPr>
          <w:rFonts w:asciiTheme="minorHAnsi" w:hAnsiTheme="minorHAnsi"/>
          <w:b/>
          <w:bCs/>
          <w:iCs/>
          <w:sz w:val="24"/>
        </w:rPr>
        <w:t>Conduction pathways</w:t>
      </w:r>
      <w:r w:rsidRPr="003423CB">
        <w:rPr>
          <w:rFonts w:asciiTheme="minorHAnsi" w:hAnsiTheme="minorHAnsi"/>
          <w:sz w:val="24"/>
        </w:rPr>
        <w:t xml:space="preserve"> </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C</w:t>
      </w:r>
      <w:r w:rsidRPr="003423CB">
        <w:rPr>
          <w:rFonts w:asciiTheme="minorHAnsi" w:hAnsiTheme="minorHAnsi"/>
          <w:sz w:val="24"/>
        </w:rPr>
        <w:t>onducts the electrical signal from the AV node to the ventricles.</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7754D" w:rsidRDefault="00474119" w:rsidP="00474119">
      <w:pPr>
        <w:pStyle w:val="BodyTextIndent"/>
        <w:tabs>
          <w:tab w:val="left" w:leader="dot" w:pos="8460"/>
        </w:tabs>
        <w:spacing w:line="240" w:lineRule="auto"/>
        <w:ind w:firstLine="0"/>
        <w:rPr>
          <w:rFonts w:asciiTheme="minorHAnsi" w:hAnsiTheme="minorHAnsi"/>
          <w:b/>
          <w:sz w:val="24"/>
        </w:rPr>
      </w:pPr>
      <w:r w:rsidRPr="00D7754D">
        <w:rPr>
          <w:rFonts w:asciiTheme="minorHAnsi" w:hAnsiTheme="minorHAnsi"/>
          <w:b/>
          <w:sz w:val="24"/>
        </w:rPr>
        <w:t xml:space="preserve">Congestive </w:t>
      </w:r>
      <w:r>
        <w:rPr>
          <w:rFonts w:asciiTheme="minorHAnsi" w:hAnsiTheme="minorHAnsi"/>
          <w:b/>
          <w:sz w:val="24"/>
        </w:rPr>
        <w:t>h</w:t>
      </w:r>
      <w:r w:rsidRPr="00D7754D">
        <w:rPr>
          <w:rFonts w:asciiTheme="minorHAnsi" w:hAnsiTheme="minorHAnsi"/>
          <w:b/>
          <w:sz w:val="24"/>
        </w:rPr>
        <w:t xml:space="preserve">eart </w:t>
      </w:r>
      <w:r>
        <w:rPr>
          <w:rFonts w:asciiTheme="minorHAnsi" w:hAnsiTheme="minorHAnsi"/>
          <w:b/>
          <w:sz w:val="24"/>
        </w:rPr>
        <w:t>f</w:t>
      </w:r>
      <w:r w:rsidRPr="00D7754D">
        <w:rPr>
          <w:rFonts w:asciiTheme="minorHAnsi" w:hAnsiTheme="minorHAnsi"/>
          <w:b/>
          <w:sz w:val="24"/>
        </w:rPr>
        <w:t>ailure</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A term often used to describe heart failure.</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DA0410" w:rsidRDefault="00474119" w:rsidP="00474119">
      <w:pPr>
        <w:pStyle w:val="BodyTextIndent"/>
        <w:tabs>
          <w:tab w:val="left" w:leader="dot" w:pos="8460"/>
        </w:tabs>
        <w:spacing w:line="240" w:lineRule="auto"/>
        <w:ind w:firstLine="0"/>
        <w:rPr>
          <w:rFonts w:asciiTheme="minorHAnsi" w:hAnsiTheme="minorHAnsi"/>
          <w:b/>
          <w:sz w:val="24"/>
        </w:rPr>
      </w:pPr>
      <w:r w:rsidRPr="00DA0410">
        <w:rPr>
          <w:rFonts w:asciiTheme="minorHAnsi" w:hAnsiTheme="minorHAnsi"/>
          <w:b/>
          <w:sz w:val="24"/>
        </w:rPr>
        <w:t xml:space="preserve">Coronary </w:t>
      </w:r>
      <w:r>
        <w:rPr>
          <w:rFonts w:asciiTheme="minorHAnsi" w:hAnsiTheme="minorHAnsi"/>
          <w:b/>
          <w:sz w:val="24"/>
        </w:rPr>
        <w:t>a</w:t>
      </w:r>
      <w:r w:rsidRPr="00DA0410">
        <w:rPr>
          <w:rFonts w:asciiTheme="minorHAnsi" w:hAnsiTheme="minorHAnsi"/>
          <w:b/>
          <w:sz w:val="24"/>
        </w:rPr>
        <w:t xml:space="preserve">rtery </w:t>
      </w:r>
      <w:r>
        <w:rPr>
          <w:rFonts w:asciiTheme="minorHAnsi" w:hAnsiTheme="minorHAnsi"/>
          <w:b/>
          <w:sz w:val="24"/>
        </w:rPr>
        <w:t>d</w:t>
      </w:r>
      <w:r w:rsidRPr="00DA0410">
        <w:rPr>
          <w:rFonts w:asciiTheme="minorHAnsi" w:hAnsiTheme="minorHAnsi"/>
          <w:b/>
          <w:sz w:val="24"/>
        </w:rPr>
        <w:t>isease</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Chronic condition in which a clogged artery prevents the heart from receiving sufficient blood.</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984C49" w:rsidRDefault="00474119" w:rsidP="00474119">
      <w:pPr>
        <w:pStyle w:val="BodyTextIndent"/>
        <w:tabs>
          <w:tab w:val="left" w:leader="dot" w:pos="8460"/>
        </w:tabs>
        <w:spacing w:line="240" w:lineRule="auto"/>
        <w:ind w:firstLine="0"/>
        <w:rPr>
          <w:rFonts w:asciiTheme="minorHAnsi" w:hAnsiTheme="minorHAnsi"/>
          <w:b/>
          <w:sz w:val="24"/>
        </w:rPr>
      </w:pPr>
      <w:r w:rsidRPr="00984C49">
        <w:rPr>
          <w:rFonts w:asciiTheme="minorHAnsi" w:hAnsiTheme="minorHAnsi"/>
          <w:b/>
          <w:sz w:val="24"/>
        </w:rPr>
        <w:t>Defibrillation</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An ICD therapy option used to treat ventricular fibrillation.  Defibrillation consists of high energy shock impulses.</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Defibrillator</w:t>
      </w:r>
      <w:r>
        <w:rPr>
          <w:rFonts w:asciiTheme="minorHAnsi" w:hAnsiTheme="minorHAnsi"/>
          <w:b/>
          <w:bCs/>
          <w:iCs/>
          <w:sz w:val="24"/>
        </w:rPr>
        <w:t xml:space="preserve"> </w:t>
      </w: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Cs/>
          <w:iCs/>
          <w:sz w:val="24"/>
        </w:rPr>
        <w:t>See Implantable Cardioverter Defibrillator (ICD).</w:t>
      </w:r>
    </w:p>
    <w:p w:rsidR="00474119" w:rsidRDefault="00474119" w:rsidP="00474119">
      <w:pPr>
        <w:pStyle w:val="BodyTextIndent"/>
        <w:tabs>
          <w:tab w:val="left" w:leader="dot" w:pos="8460"/>
        </w:tabs>
        <w:spacing w:line="240" w:lineRule="auto"/>
        <w:ind w:firstLine="0"/>
        <w:rPr>
          <w:rFonts w:asciiTheme="minorHAnsi" w:hAnsiTheme="minorHAnsi"/>
          <w:bCs/>
          <w:iCs/>
          <w:sz w:val="24"/>
        </w:rPr>
      </w:pPr>
    </w:p>
    <w:p w:rsidR="00474119" w:rsidRPr="00984C49" w:rsidRDefault="00474119" w:rsidP="00474119">
      <w:pPr>
        <w:pStyle w:val="BodyTextIndent"/>
        <w:tabs>
          <w:tab w:val="left" w:leader="dot" w:pos="8460"/>
        </w:tabs>
        <w:spacing w:line="240" w:lineRule="auto"/>
        <w:ind w:firstLine="0"/>
        <w:rPr>
          <w:rFonts w:asciiTheme="minorHAnsi" w:hAnsiTheme="minorHAnsi"/>
          <w:b/>
          <w:bCs/>
          <w:iCs/>
          <w:sz w:val="24"/>
        </w:rPr>
      </w:pPr>
      <w:r w:rsidRPr="00984C49">
        <w:rPr>
          <w:rFonts w:asciiTheme="minorHAnsi" w:hAnsiTheme="minorHAnsi"/>
          <w:b/>
          <w:bCs/>
          <w:iCs/>
          <w:sz w:val="24"/>
        </w:rPr>
        <w:t>Device Interrogation</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bCs/>
          <w:iCs/>
          <w:sz w:val="24"/>
        </w:rPr>
        <w:t>The use of telemetry to retrieve information from the ICD, its programmed parameters and data stored in its memory.</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Dual-chambered pacing (DDD)</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P</w:t>
      </w:r>
      <w:r w:rsidRPr="003423CB">
        <w:rPr>
          <w:rFonts w:asciiTheme="minorHAnsi" w:hAnsiTheme="minorHAnsi"/>
          <w:sz w:val="24"/>
        </w:rPr>
        <w:t>rovides pacing in both the upper and lower chambers of the heart.</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984C49" w:rsidRDefault="00474119" w:rsidP="00474119">
      <w:pPr>
        <w:pStyle w:val="BodyTextIndent"/>
        <w:tabs>
          <w:tab w:val="left" w:leader="dot" w:pos="8460"/>
        </w:tabs>
        <w:spacing w:line="240" w:lineRule="auto"/>
        <w:ind w:firstLine="0"/>
        <w:rPr>
          <w:rFonts w:asciiTheme="minorHAnsi" w:hAnsiTheme="minorHAnsi"/>
          <w:b/>
          <w:sz w:val="24"/>
        </w:rPr>
      </w:pPr>
      <w:r w:rsidRPr="00984C49">
        <w:rPr>
          <w:rFonts w:asciiTheme="minorHAnsi" w:hAnsiTheme="minorHAnsi"/>
          <w:b/>
          <w:sz w:val="24"/>
        </w:rPr>
        <w:lastRenderedPageBreak/>
        <w:t>Dyspnea</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Shortness of breath, one of the symptoms of heart failure.</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984C49" w:rsidRDefault="00474119" w:rsidP="00474119">
      <w:pPr>
        <w:pStyle w:val="BodyTextIndent"/>
        <w:tabs>
          <w:tab w:val="left" w:leader="dot" w:pos="8460"/>
        </w:tabs>
        <w:spacing w:line="240" w:lineRule="auto"/>
        <w:ind w:firstLine="0"/>
        <w:rPr>
          <w:rFonts w:asciiTheme="minorHAnsi" w:hAnsiTheme="minorHAnsi"/>
          <w:b/>
          <w:sz w:val="24"/>
        </w:rPr>
      </w:pPr>
      <w:r w:rsidRPr="00984C49">
        <w:rPr>
          <w:rFonts w:asciiTheme="minorHAnsi" w:hAnsiTheme="minorHAnsi"/>
          <w:b/>
          <w:sz w:val="24"/>
        </w:rPr>
        <w:t>Dysynchrony</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condition in which the two lower chambers of the heart are not beating together as they do normally.</w:t>
      </w:r>
      <w:proofErr w:type="gramEnd"/>
      <w:r>
        <w:rPr>
          <w:rFonts w:asciiTheme="minorHAnsi" w:hAnsiTheme="minorHAnsi"/>
          <w:sz w:val="24"/>
        </w:rPr>
        <w:t xml:space="preserve"> </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984C49" w:rsidRDefault="00474119" w:rsidP="00474119">
      <w:pPr>
        <w:pStyle w:val="BodyTextIndent"/>
        <w:tabs>
          <w:tab w:val="left" w:leader="dot" w:pos="8460"/>
        </w:tabs>
        <w:spacing w:line="240" w:lineRule="auto"/>
        <w:ind w:firstLine="0"/>
        <w:rPr>
          <w:rFonts w:asciiTheme="minorHAnsi" w:hAnsiTheme="minorHAnsi"/>
          <w:b/>
          <w:sz w:val="24"/>
        </w:rPr>
      </w:pPr>
      <w:r w:rsidRPr="00984C49">
        <w:rPr>
          <w:rFonts w:asciiTheme="minorHAnsi" w:hAnsiTheme="minorHAnsi"/>
          <w:b/>
          <w:sz w:val="24"/>
        </w:rPr>
        <w:t>Echocardiogram (Echo)</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test that provides a measurement of how well the heart is pumping and is a key indicator of the heart’s function.</w:t>
      </w:r>
      <w:proofErr w:type="gramEnd"/>
    </w:p>
    <w:p w:rsidR="00474119" w:rsidRPr="00984C49" w:rsidRDefault="00474119" w:rsidP="00474119">
      <w:pPr>
        <w:pStyle w:val="BodyTextIndent"/>
        <w:tabs>
          <w:tab w:val="left" w:leader="dot" w:pos="8460"/>
        </w:tabs>
        <w:spacing w:line="240" w:lineRule="auto"/>
        <w:ind w:firstLine="0"/>
        <w:rPr>
          <w:rFonts w:asciiTheme="minorHAnsi" w:hAnsiTheme="minorHAnsi"/>
          <w:bCs/>
          <w:iCs/>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
          <w:bCs/>
          <w:iCs/>
          <w:sz w:val="24"/>
        </w:rPr>
        <w:t>Ejection fraction (EF)</w:t>
      </w: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Cs/>
          <w:iCs/>
          <w:sz w:val="24"/>
        </w:rPr>
        <w:t>A measurement of how much blood the pumping chambers of the heart (left and right ventricles) are able to pump out or eject and supply to the organs and muscles of the body.</w:t>
      </w:r>
    </w:p>
    <w:p w:rsidR="00474119" w:rsidRDefault="00474119" w:rsidP="00474119">
      <w:pPr>
        <w:pStyle w:val="BodyTextIndent"/>
        <w:tabs>
          <w:tab w:val="left" w:leader="dot" w:pos="8460"/>
        </w:tabs>
        <w:spacing w:line="240" w:lineRule="auto"/>
        <w:ind w:firstLine="0"/>
        <w:rPr>
          <w:rFonts w:asciiTheme="minorHAnsi" w:hAnsiTheme="minorHAnsi"/>
          <w:bCs/>
          <w:iCs/>
          <w:sz w:val="24"/>
        </w:rPr>
      </w:pPr>
    </w:p>
    <w:p w:rsidR="00474119" w:rsidRDefault="00474119" w:rsidP="00474119">
      <w:pPr>
        <w:pStyle w:val="BodyTextIndent"/>
        <w:tabs>
          <w:tab w:val="left" w:leader="dot" w:pos="8460"/>
        </w:tabs>
        <w:spacing w:line="240" w:lineRule="auto"/>
        <w:ind w:firstLine="0"/>
        <w:rPr>
          <w:rFonts w:asciiTheme="minorHAnsi" w:hAnsiTheme="minorHAnsi"/>
          <w:b/>
          <w:bCs/>
          <w:iCs/>
          <w:sz w:val="24"/>
        </w:rPr>
      </w:pPr>
      <w:r>
        <w:rPr>
          <w:rFonts w:asciiTheme="minorHAnsi" w:hAnsiTheme="minorHAnsi"/>
          <w:b/>
          <w:bCs/>
          <w:iCs/>
          <w:sz w:val="24"/>
        </w:rPr>
        <w:t xml:space="preserve">Electrocardiogram (ECG/EKG) </w:t>
      </w:r>
      <w:r>
        <w:rPr>
          <w:rFonts w:asciiTheme="minorHAnsi" w:hAnsiTheme="minorHAnsi"/>
          <w:bCs/>
          <w:iCs/>
          <w:sz w:val="24"/>
        </w:rPr>
        <w:br/>
        <w:t>A</w:t>
      </w:r>
      <w:r w:rsidRPr="003423CB">
        <w:rPr>
          <w:rFonts w:asciiTheme="minorHAnsi" w:hAnsiTheme="minorHAnsi"/>
          <w:bCs/>
          <w:iCs/>
          <w:sz w:val="24"/>
        </w:rPr>
        <w:t xml:space="preserve"> diagnostic test that measures and records </w:t>
      </w:r>
      <w:r>
        <w:rPr>
          <w:rFonts w:asciiTheme="minorHAnsi" w:hAnsiTheme="minorHAnsi"/>
          <w:bCs/>
          <w:iCs/>
          <w:sz w:val="24"/>
        </w:rPr>
        <w:t>the</w:t>
      </w:r>
      <w:r w:rsidRPr="003423CB">
        <w:rPr>
          <w:rFonts w:asciiTheme="minorHAnsi" w:hAnsiTheme="minorHAnsi"/>
          <w:bCs/>
          <w:iCs/>
          <w:sz w:val="24"/>
        </w:rPr>
        <w:t xml:space="preserve"> heart rhythm.  This test tracks </w:t>
      </w:r>
      <w:r>
        <w:rPr>
          <w:rFonts w:asciiTheme="minorHAnsi" w:hAnsiTheme="minorHAnsi"/>
          <w:bCs/>
          <w:iCs/>
          <w:sz w:val="24"/>
        </w:rPr>
        <w:t>the</w:t>
      </w:r>
      <w:r w:rsidRPr="003423CB">
        <w:rPr>
          <w:rFonts w:asciiTheme="minorHAnsi" w:hAnsiTheme="minorHAnsi"/>
          <w:bCs/>
          <w:iCs/>
          <w:sz w:val="24"/>
        </w:rPr>
        <w:t xml:space="preserve"> heart’s electrical system.</w:t>
      </w:r>
      <w:r w:rsidRPr="003423CB">
        <w:rPr>
          <w:rFonts w:asciiTheme="minorHAnsi" w:hAnsiTheme="minorHAnsi"/>
          <w:b/>
          <w:bCs/>
          <w:iCs/>
          <w:sz w:val="24"/>
        </w:rPr>
        <w:t xml:space="preserve"> </w:t>
      </w:r>
    </w:p>
    <w:p w:rsidR="00474119" w:rsidRPr="003423CB" w:rsidRDefault="00474119" w:rsidP="00474119">
      <w:pPr>
        <w:pStyle w:val="BodyTextIndent"/>
        <w:tabs>
          <w:tab w:val="left" w:leader="dot" w:pos="8460"/>
        </w:tabs>
        <w:spacing w:line="240" w:lineRule="auto"/>
        <w:ind w:firstLine="0"/>
        <w:rPr>
          <w:rFonts w:asciiTheme="minorHAnsi" w:hAnsiTheme="minorHAnsi"/>
          <w:b/>
          <w:bCs/>
          <w:iCs/>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Electrocautery</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M</w:t>
      </w:r>
      <w:r w:rsidRPr="003423CB">
        <w:rPr>
          <w:rFonts w:asciiTheme="minorHAnsi" w:hAnsiTheme="minorHAnsi"/>
          <w:sz w:val="24"/>
        </w:rPr>
        <w:t xml:space="preserve">edical instrument which delivers electrical currents through a probe and is used to stop bleeding </w:t>
      </w:r>
      <w:r>
        <w:rPr>
          <w:rFonts w:asciiTheme="minorHAnsi" w:hAnsiTheme="minorHAnsi"/>
          <w:sz w:val="24"/>
        </w:rPr>
        <w:t>d</w:t>
      </w:r>
      <w:r w:rsidRPr="003423CB">
        <w:rPr>
          <w:rFonts w:asciiTheme="minorHAnsi" w:hAnsiTheme="minorHAnsi"/>
          <w:sz w:val="24"/>
        </w:rPr>
        <w:t>uring surgery.</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 xml:space="preserve">Electromagnetic </w:t>
      </w:r>
      <w:r>
        <w:rPr>
          <w:rFonts w:asciiTheme="minorHAnsi" w:hAnsiTheme="minorHAnsi"/>
          <w:b/>
          <w:bCs/>
          <w:iCs/>
          <w:sz w:val="24"/>
        </w:rPr>
        <w:t>interference (EMI)</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M</w:t>
      </w:r>
      <w:r w:rsidRPr="003423CB">
        <w:rPr>
          <w:rFonts w:asciiTheme="minorHAnsi" w:hAnsiTheme="minorHAnsi"/>
          <w:sz w:val="24"/>
        </w:rPr>
        <w:t>agneti</w:t>
      </w:r>
      <w:r>
        <w:rPr>
          <w:rFonts w:asciiTheme="minorHAnsi" w:hAnsiTheme="minorHAnsi"/>
          <w:sz w:val="24"/>
        </w:rPr>
        <w:t>c or electrical interference from machines or devices which can interrupt the normal operation of a pulse generator.</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Electrophysiologist</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A</w:t>
      </w:r>
      <w:r w:rsidRPr="003423CB">
        <w:rPr>
          <w:rFonts w:asciiTheme="minorHAnsi" w:hAnsiTheme="minorHAnsi"/>
          <w:sz w:val="24"/>
        </w:rPr>
        <w:t xml:space="preserve"> cardiologist with a subspecialty in dealing with the diagnosis and treatment of heart rhythm problems.</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
          <w:bCs/>
          <w:iCs/>
          <w:sz w:val="24"/>
        </w:rPr>
      </w:pPr>
      <w:r>
        <w:rPr>
          <w:rFonts w:asciiTheme="minorHAnsi" w:hAnsiTheme="minorHAnsi"/>
          <w:b/>
          <w:bCs/>
          <w:iCs/>
          <w:sz w:val="24"/>
        </w:rPr>
        <w:t>E</w:t>
      </w:r>
      <w:r w:rsidRPr="003423CB">
        <w:rPr>
          <w:rFonts w:asciiTheme="minorHAnsi" w:hAnsiTheme="minorHAnsi"/>
          <w:b/>
          <w:bCs/>
          <w:iCs/>
          <w:sz w:val="24"/>
        </w:rPr>
        <w:t xml:space="preserve">lectrophysiology </w:t>
      </w:r>
      <w:r>
        <w:rPr>
          <w:rFonts w:asciiTheme="minorHAnsi" w:hAnsiTheme="minorHAnsi"/>
          <w:b/>
          <w:bCs/>
          <w:iCs/>
          <w:sz w:val="24"/>
        </w:rPr>
        <w:t xml:space="preserve">(EP) </w:t>
      </w:r>
      <w:r w:rsidRPr="003423CB">
        <w:rPr>
          <w:rFonts w:asciiTheme="minorHAnsi" w:hAnsiTheme="minorHAnsi"/>
          <w:b/>
          <w:bCs/>
          <w:iCs/>
          <w:sz w:val="24"/>
        </w:rPr>
        <w:t>study</w:t>
      </w:r>
    </w:p>
    <w:p w:rsidR="00474119" w:rsidRPr="00F840E7" w:rsidRDefault="00474119" w:rsidP="00474119">
      <w:pPr>
        <w:pStyle w:val="BodyTextIndent"/>
        <w:tabs>
          <w:tab w:val="left" w:leader="dot" w:pos="8460"/>
        </w:tabs>
        <w:spacing w:line="240" w:lineRule="auto"/>
        <w:ind w:firstLine="0"/>
        <w:rPr>
          <w:rFonts w:asciiTheme="minorHAnsi" w:hAnsiTheme="minorHAnsi"/>
          <w:b/>
          <w:bCs/>
          <w:iCs/>
          <w:sz w:val="24"/>
        </w:rPr>
      </w:pPr>
      <w:proofErr w:type="gramStart"/>
      <w:r>
        <w:rPr>
          <w:rFonts w:asciiTheme="minorHAnsi" w:hAnsiTheme="minorHAnsi"/>
          <w:bCs/>
          <w:iCs/>
          <w:sz w:val="24"/>
        </w:rPr>
        <w:t>A</w:t>
      </w:r>
      <w:r w:rsidRPr="003423CB">
        <w:rPr>
          <w:rFonts w:asciiTheme="minorHAnsi" w:hAnsiTheme="minorHAnsi"/>
          <w:sz w:val="24"/>
        </w:rPr>
        <w:t xml:space="preserve"> test to assess the electrical functioning of the heart and to evaluate the potential for rhythm disturbances.</w:t>
      </w:r>
      <w:proofErr w:type="gramEnd"/>
      <w:r w:rsidRPr="003423CB">
        <w:rPr>
          <w:rFonts w:asciiTheme="minorHAnsi" w:hAnsiTheme="minorHAnsi"/>
          <w:sz w:val="24"/>
        </w:rPr>
        <w:t xml:space="preserve">  </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1443E8" w:rsidRDefault="00474119" w:rsidP="00474119">
      <w:pPr>
        <w:pStyle w:val="BodyTextIndent"/>
        <w:tabs>
          <w:tab w:val="left" w:leader="dot" w:pos="8460"/>
        </w:tabs>
        <w:spacing w:line="240" w:lineRule="auto"/>
        <w:ind w:firstLine="0"/>
        <w:rPr>
          <w:rFonts w:asciiTheme="minorHAnsi" w:hAnsiTheme="minorHAnsi"/>
          <w:b/>
          <w:sz w:val="24"/>
        </w:rPr>
      </w:pPr>
      <w:r w:rsidRPr="001443E8">
        <w:rPr>
          <w:rFonts w:asciiTheme="minorHAnsi" w:hAnsiTheme="minorHAnsi"/>
          <w:b/>
          <w:sz w:val="24"/>
        </w:rPr>
        <w:t xml:space="preserve">Heart </w:t>
      </w:r>
      <w:r>
        <w:rPr>
          <w:rFonts w:asciiTheme="minorHAnsi" w:hAnsiTheme="minorHAnsi"/>
          <w:b/>
          <w:sz w:val="24"/>
        </w:rPr>
        <w:t>at</w:t>
      </w:r>
      <w:r w:rsidRPr="001443E8">
        <w:rPr>
          <w:rFonts w:asciiTheme="minorHAnsi" w:hAnsiTheme="minorHAnsi"/>
          <w:b/>
          <w:sz w:val="24"/>
        </w:rPr>
        <w:t xml:space="preserve">tack </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See Myocardial infarction</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1443E8"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Heart f</w:t>
      </w:r>
      <w:r w:rsidRPr="001443E8">
        <w:rPr>
          <w:rFonts w:asciiTheme="minorHAnsi" w:hAnsiTheme="minorHAnsi"/>
          <w:b/>
          <w:sz w:val="24"/>
        </w:rPr>
        <w:t>ailure</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Heart failure occurs when the heart muscle does not pump as much blood as the body needs.  “Failure” doesn’t mean that the heart has stopped pumping, just that it is failing to pump as effectively as it should.  Heart failure is most often caused by a problem with the left ventricle of the heart.</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CE7256"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lastRenderedPageBreak/>
        <w:t>Hypertension (High b</w:t>
      </w:r>
      <w:r w:rsidRPr="00CE7256">
        <w:rPr>
          <w:rFonts w:asciiTheme="minorHAnsi" w:hAnsiTheme="minorHAnsi"/>
          <w:b/>
          <w:sz w:val="24"/>
        </w:rPr>
        <w:t xml:space="preserve">lood </w:t>
      </w:r>
      <w:r>
        <w:rPr>
          <w:rFonts w:asciiTheme="minorHAnsi" w:hAnsiTheme="minorHAnsi"/>
          <w:b/>
          <w:sz w:val="24"/>
        </w:rPr>
        <w:t>p</w:t>
      </w:r>
      <w:r w:rsidRPr="00CE7256">
        <w:rPr>
          <w:rFonts w:asciiTheme="minorHAnsi" w:hAnsiTheme="minorHAnsi"/>
          <w:b/>
          <w:sz w:val="24"/>
        </w:rPr>
        <w:t>ressure)</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condition where the heart is working harder than normal to force blood into the arteries through the circulatory system.</w:t>
      </w:r>
      <w:proofErr w:type="gramEnd"/>
      <w:r>
        <w:rPr>
          <w:rFonts w:asciiTheme="minorHAnsi" w:hAnsiTheme="minorHAnsi"/>
          <w:sz w:val="24"/>
        </w:rPr>
        <w:t xml:space="preserve">  Over time, high blood pressure can cause damage to the heart and other organs.</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Pr="001443E8"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
          <w:bCs/>
          <w:iCs/>
          <w:sz w:val="24"/>
        </w:rPr>
        <w:t>Implantable Cardioverter D</w:t>
      </w:r>
      <w:r w:rsidRPr="003423CB">
        <w:rPr>
          <w:rFonts w:asciiTheme="minorHAnsi" w:hAnsiTheme="minorHAnsi"/>
          <w:b/>
          <w:bCs/>
          <w:iCs/>
          <w:sz w:val="24"/>
        </w:rPr>
        <w:t>efibrillator (ICD)</w:t>
      </w: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Cs/>
          <w:iCs/>
          <w:sz w:val="24"/>
        </w:rPr>
        <w:t>An ICD is a device placed inside the body that monitors and treats abnormal heart rhythms.  It can deliver several types of therapies, including cardioversion, anti-tachycardia pacing and defibrillation.  The device is usually implanted under the skin in the upper chest area.  It is often referred to as a defibrillator.</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Lead</w:t>
      </w:r>
      <w:r>
        <w:rPr>
          <w:rFonts w:asciiTheme="minorHAnsi" w:hAnsiTheme="minorHAnsi"/>
          <w:b/>
          <w:bCs/>
          <w:iCs/>
          <w:sz w:val="24"/>
        </w:rPr>
        <w:t>(</w:t>
      </w:r>
      <w:r w:rsidRPr="003423CB">
        <w:rPr>
          <w:rFonts w:asciiTheme="minorHAnsi" w:hAnsiTheme="minorHAnsi"/>
          <w:b/>
          <w:bCs/>
          <w:iCs/>
          <w:sz w:val="24"/>
        </w:rPr>
        <w:t>s</w:t>
      </w:r>
      <w:r>
        <w:rPr>
          <w:rFonts w:asciiTheme="minorHAnsi" w:hAnsiTheme="minorHAnsi"/>
          <w:b/>
          <w:bCs/>
          <w:iCs/>
          <w:sz w:val="24"/>
        </w:rPr>
        <w:t>)</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T</w:t>
      </w:r>
      <w:r w:rsidRPr="003423CB">
        <w:rPr>
          <w:rFonts w:asciiTheme="minorHAnsi" w:hAnsiTheme="minorHAnsi"/>
          <w:sz w:val="24"/>
        </w:rPr>
        <w:t>he wire</w:t>
      </w:r>
      <w:r>
        <w:rPr>
          <w:rFonts w:asciiTheme="minorHAnsi" w:hAnsiTheme="minorHAnsi"/>
          <w:sz w:val="24"/>
        </w:rPr>
        <w:t>(</w:t>
      </w:r>
      <w:r w:rsidRPr="003423CB">
        <w:rPr>
          <w:rFonts w:asciiTheme="minorHAnsi" w:hAnsiTheme="minorHAnsi"/>
          <w:sz w:val="24"/>
        </w:rPr>
        <w:t>s</w:t>
      </w:r>
      <w:r>
        <w:rPr>
          <w:rFonts w:asciiTheme="minorHAnsi" w:hAnsiTheme="minorHAnsi"/>
          <w:sz w:val="24"/>
        </w:rPr>
        <w:t>)</w:t>
      </w:r>
      <w:r w:rsidRPr="003423CB">
        <w:rPr>
          <w:rFonts w:asciiTheme="minorHAnsi" w:hAnsiTheme="minorHAnsi"/>
          <w:sz w:val="24"/>
        </w:rPr>
        <w:t xml:space="preserve"> that connect the pulse generator to </w:t>
      </w:r>
      <w:r>
        <w:rPr>
          <w:rFonts w:asciiTheme="minorHAnsi" w:hAnsiTheme="minorHAnsi"/>
          <w:sz w:val="24"/>
        </w:rPr>
        <w:t>the</w:t>
      </w:r>
      <w:r w:rsidRPr="003423CB">
        <w:rPr>
          <w:rFonts w:asciiTheme="minorHAnsi" w:hAnsiTheme="minorHAnsi"/>
          <w:sz w:val="24"/>
        </w:rPr>
        <w:t xml:space="preserve"> heart.</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Pr="001443E8" w:rsidRDefault="00474119" w:rsidP="00474119">
      <w:pPr>
        <w:pStyle w:val="BodyTextIndent"/>
        <w:tabs>
          <w:tab w:val="left" w:leader="dot" w:pos="8460"/>
        </w:tabs>
        <w:spacing w:line="240" w:lineRule="auto"/>
        <w:ind w:firstLine="0"/>
        <w:rPr>
          <w:rFonts w:asciiTheme="minorHAnsi" w:hAnsiTheme="minorHAnsi"/>
          <w:bCs/>
          <w:iCs/>
          <w:sz w:val="24"/>
        </w:rPr>
      </w:pPr>
      <w:r>
        <w:rPr>
          <w:rFonts w:asciiTheme="minorHAnsi" w:hAnsiTheme="minorHAnsi"/>
          <w:b/>
          <w:bCs/>
          <w:iCs/>
          <w:sz w:val="24"/>
        </w:rPr>
        <w:t>Magnetic resonance i</w:t>
      </w:r>
      <w:r w:rsidRPr="003423CB">
        <w:rPr>
          <w:rFonts w:asciiTheme="minorHAnsi" w:hAnsiTheme="minorHAnsi"/>
          <w:b/>
          <w:bCs/>
          <w:iCs/>
          <w:sz w:val="24"/>
        </w:rPr>
        <w:t>maging</w:t>
      </w:r>
      <w:r>
        <w:rPr>
          <w:rFonts w:asciiTheme="minorHAnsi" w:hAnsiTheme="minorHAnsi"/>
          <w:b/>
          <w:bCs/>
          <w:iCs/>
          <w:sz w:val="24"/>
        </w:rPr>
        <w:t xml:space="preserve"> (MRI</w:t>
      </w:r>
      <w:r w:rsidRPr="003423CB">
        <w:rPr>
          <w:rFonts w:asciiTheme="minorHAnsi" w:hAnsiTheme="minorHAnsi"/>
          <w:b/>
          <w:bCs/>
          <w:iCs/>
          <w:sz w:val="24"/>
        </w:rPr>
        <w:t>)</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bCs/>
          <w:iCs/>
          <w:sz w:val="24"/>
        </w:rPr>
        <w:t>A medical d</w:t>
      </w:r>
      <w:r>
        <w:rPr>
          <w:rFonts w:asciiTheme="minorHAnsi" w:hAnsiTheme="minorHAnsi"/>
          <w:sz w:val="24"/>
        </w:rPr>
        <w:t>iagnostic test used to produce images of the interior of the body.  MRI uses strong magnetic fields and low-energy radio waves to create images.  The strong magnets can interfere with the functioning of a pacemaker or ICD.  People with one of these devices must not participate in MRI tests without informing their physician about your implanted device.</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1443E8"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Myocardial i</w:t>
      </w:r>
      <w:r w:rsidRPr="001443E8">
        <w:rPr>
          <w:rFonts w:asciiTheme="minorHAnsi" w:hAnsiTheme="minorHAnsi"/>
          <w:b/>
          <w:sz w:val="24"/>
        </w:rPr>
        <w:t>nfarction (</w:t>
      </w:r>
      <w:r>
        <w:rPr>
          <w:rFonts w:asciiTheme="minorHAnsi" w:hAnsiTheme="minorHAnsi"/>
          <w:b/>
          <w:sz w:val="24"/>
        </w:rPr>
        <w:t xml:space="preserve">MI) </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Also known as a heart attack.</w:t>
      </w:r>
      <w:proofErr w:type="gramEnd"/>
      <w:r>
        <w:rPr>
          <w:rFonts w:asciiTheme="minorHAnsi" w:hAnsiTheme="minorHAnsi"/>
          <w:sz w:val="24"/>
        </w:rPr>
        <w:t xml:space="preserve">  </w:t>
      </w:r>
      <w:proofErr w:type="gramStart"/>
      <w:r>
        <w:rPr>
          <w:rFonts w:asciiTheme="minorHAnsi" w:hAnsiTheme="minorHAnsi"/>
          <w:sz w:val="24"/>
        </w:rPr>
        <w:t>Occurs when the heart muscle is damaged because blood is blocked from reaching it.</w:t>
      </w:r>
      <w:proofErr w:type="gramEnd"/>
      <w:r>
        <w:rPr>
          <w:rFonts w:asciiTheme="minorHAnsi" w:hAnsiTheme="minorHAnsi"/>
          <w:sz w:val="24"/>
        </w:rPr>
        <w:t xml:space="preserve">    The heart muscle (myocardium) is damaged or is non-functional (infarct).</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Pacing</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bCs/>
          <w:iCs/>
          <w:sz w:val="24"/>
        </w:rPr>
        <w:t>E</w:t>
      </w:r>
      <w:r w:rsidRPr="003423CB">
        <w:rPr>
          <w:rFonts w:asciiTheme="minorHAnsi" w:hAnsiTheme="minorHAnsi"/>
          <w:sz w:val="24"/>
        </w:rPr>
        <w:t>lectrical signals used to speed up a slow heart rhythm.</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Programmer</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T</w:t>
      </w:r>
      <w:r w:rsidRPr="003423CB">
        <w:rPr>
          <w:rFonts w:asciiTheme="minorHAnsi" w:hAnsiTheme="minorHAnsi"/>
          <w:sz w:val="24"/>
        </w:rPr>
        <w:t>he device that is used to communicate with the pulse generator.</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Pulse generator</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C</w:t>
      </w:r>
      <w:r w:rsidRPr="003423CB">
        <w:rPr>
          <w:rFonts w:asciiTheme="minorHAnsi" w:hAnsiTheme="minorHAnsi"/>
          <w:sz w:val="24"/>
        </w:rPr>
        <w:t>omponent of the ICD that contains the battery and electronic hardware.</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Radiotherapy</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T</w:t>
      </w:r>
      <w:r w:rsidRPr="003423CB">
        <w:rPr>
          <w:rFonts w:asciiTheme="minorHAnsi" w:hAnsiTheme="minorHAnsi"/>
          <w:sz w:val="24"/>
        </w:rPr>
        <w:t>herapy that uses x-rays and radioactive substances to treat cancer and other types of diseases.</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Sinoatrial node (SA)</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A</w:t>
      </w:r>
      <w:r w:rsidRPr="003423CB">
        <w:rPr>
          <w:rFonts w:asciiTheme="minorHAnsi" w:hAnsiTheme="minorHAnsi"/>
          <w:sz w:val="24"/>
        </w:rPr>
        <w:t xml:space="preserve"> small collection of cells in the right atrium that generates the electrical signal that causes the ventricles to contract.</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F5237D"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Sudden cardiac a</w:t>
      </w:r>
      <w:r w:rsidRPr="00F5237D">
        <w:rPr>
          <w:rFonts w:asciiTheme="minorHAnsi" w:hAnsiTheme="minorHAnsi"/>
          <w:b/>
          <w:sz w:val="24"/>
        </w:rPr>
        <w:t>rrest (SCA)</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Sudden cardiac arrest occurs when the heart’s lower chambers (ventricles) suddenly develop a rapid, irregular rhythm (ventricular fibrillation) and the quivering ventricles cannot pump blood to the body.</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Sudden cardiac d</w:t>
      </w:r>
      <w:r w:rsidRPr="00F5237D">
        <w:rPr>
          <w:rFonts w:asciiTheme="minorHAnsi" w:hAnsiTheme="minorHAnsi"/>
          <w:b/>
          <w:sz w:val="24"/>
        </w:rPr>
        <w:t>eath (SCD)</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Natural death due to cardiac causes, noted by abrupt loss of consciousness and cardiac arrest within an hour of the onset of acute symptoms.</w:t>
      </w:r>
      <w:proofErr w:type="gramEnd"/>
      <w:r>
        <w:rPr>
          <w:rFonts w:asciiTheme="minorHAnsi" w:hAnsiTheme="minorHAnsi"/>
          <w:sz w:val="24"/>
        </w:rPr>
        <w:t xml:space="preserve">  Pre-existing heart disease may or may not have been known to be present.</w:t>
      </w:r>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F5237D" w:rsidRDefault="00474119" w:rsidP="00474119">
      <w:pPr>
        <w:pStyle w:val="BodyTextIndent"/>
        <w:tabs>
          <w:tab w:val="left" w:leader="dot" w:pos="8460"/>
        </w:tabs>
        <w:spacing w:line="240" w:lineRule="auto"/>
        <w:ind w:firstLine="0"/>
        <w:rPr>
          <w:rFonts w:asciiTheme="minorHAnsi" w:hAnsiTheme="minorHAnsi"/>
          <w:b/>
          <w:sz w:val="24"/>
        </w:rPr>
      </w:pPr>
      <w:r>
        <w:rPr>
          <w:rFonts w:asciiTheme="minorHAnsi" w:hAnsiTheme="minorHAnsi"/>
          <w:b/>
          <w:sz w:val="24"/>
        </w:rPr>
        <w:t>Supraventricular t</w:t>
      </w:r>
      <w:r w:rsidRPr="00F5237D">
        <w:rPr>
          <w:rFonts w:asciiTheme="minorHAnsi" w:hAnsiTheme="minorHAnsi"/>
          <w:b/>
          <w:sz w:val="24"/>
        </w:rPr>
        <w:t>achycardia (SVT)</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fast arrhythmia that originates in the atrium.</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F5237D" w:rsidRDefault="00474119" w:rsidP="00474119">
      <w:pPr>
        <w:pStyle w:val="BodyTextIndent"/>
        <w:tabs>
          <w:tab w:val="left" w:leader="dot" w:pos="8460"/>
        </w:tabs>
        <w:spacing w:line="240" w:lineRule="auto"/>
        <w:ind w:firstLine="0"/>
        <w:rPr>
          <w:rFonts w:asciiTheme="minorHAnsi" w:hAnsiTheme="minorHAnsi"/>
          <w:b/>
          <w:sz w:val="24"/>
        </w:rPr>
      </w:pPr>
      <w:r w:rsidRPr="00F5237D">
        <w:rPr>
          <w:rFonts w:asciiTheme="minorHAnsi" w:hAnsiTheme="minorHAnsi"/>
          <w:b/>
          <w:sz w:val="24"/>
        </w:rPr>
        <w:t>Syncope</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A temporary loss of consciousness due to lack of blood to the main portion of the brain (Cerebrum).</w:t>
      </w:r>
      <w:proofErr w:type="gramEnd"/>
      <w:r>
        <w:rPr>
          <w:rFonts w:asciiTheme="minorHAnsi" w:hAnsiTheme="minorHAnsi"/>
          <w:sz w:val="24"/>
        </w:rPr>
        <w:t xml:space="preserve">  </w:t>
      </w:r>
      <w:proofErr w:type="gramStart"/>
      <w:r>
        <w:rPr>
          <w:rFonts w:asciiTheme="minorHAnsi" w:hAnsiTheme="minorHAnsi"/>
          <w:sz w:val="24"/>
        </w:rPr>
        <w:t>Often referred to as fainting.</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F5237D" w:rsidRDefault="00474119" w:rsidP="00474119">
      <w:pPr>
        <w:pStyle w:val="BodyTextIndent"/>
        <w:tabs>
          <w:tab w:val="left" w:leader="dot" w:pos="8460"/>
        </w:tabs>
        <w:spacing w:line="240" w:lineRule="auto"/>
        <w:ind w:firstLine="0"/>
        <w:rPr>
          <w:rFonts w:asciiTheme="minorHAnsi" w:hAnsiTheme="minorHAnsi"/>
          <w:b/>
          <w:sz w:val="24"/>
        </w:rPr>
      </w:pPr>
      <w:r w:rsidRPr="00F5237D">
        <w:rPr>
          <w:rFonts w:asciiTheme="minorHAnsi" w:hAnsiTheme="minorHAnsi"/>
          <w:b/>
          <w:sz w:val="24"/>
        </w:rPr>
        <w:t>Telemetry</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sz w:val="24"/>
        </w:rPr>
        <w:t>The wireless transmission and reception of data to and from an ICD.</w:t>
      </w:r>
      <w:proofErr w:type="gramEnd"/>
    </w:p>
    <w:p w:rsidR="00474119" w:rsidRDefault="00474119" w:rsidP="00474119">
      <w:pPr>
        <w:pStyle w:val="BodyTextIndent"/>
        <w:tabs>
          <w:tab w:val="left" w:leader="dot" w:pos="8460"/>
        </w:tabs>
        <w:spacing w:line="240" w:lineRule="auto"/>
        <w:ind w:firstLine="0"/>
        <w:rPr>
          <w:rFonts w:asciiTheme="minorHAnsi" w:hAnsiTheme="minorHAnsi"/>
          <w:sz w:val="24"/>
        </w:rPr>
      </w:pPr>
    </w:p>
    <w:p w:rsidR="00474119" w:rsidRPr="00F5237D" w:rsidRDefault="00474119" w:rsidP="00474119">
      <w:pPr>
        <w:pStyle w:val="BodyTextIndent"/>
        <w:tabs>
          <w:tab w:val="left" w:leader="dot" w:pos="8460"/>
        </w:tabs>
        <w:spacing w:line="240" w:lineRule="auto"/>
        <w:ind w:firstLine="0"/>
        <w:rPr>
          <w:rFonts w:asciiTheme="minorHAnsi" w:hAnsiTheme="minorHAnsi"/>
          <w:b/>
          <w:sz w:val="24"/>
        </w:rPr>
      </w:pPr>
      <w:r w:rsidRPr="00F5237D">
        <w:rPr>
          <w:rFonts w:asciiTheme="minorHAnsi" w:hAnsiTheme="minorHAnsi"/>
          <w:b/>
          <w:sz w:val="24"/>
        </w:rPr>
        <w:t>Vasodilators</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Medications that cause the blood vessels to widen or relax so blood can flow more easily.  ACE inhibitors are one type of vasodilator.</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Ventricles</w:t>
      </w:r>
    </w:p>
    <w:p w:rsidR="00474119" w:rsidRDefault="00474119" w:rsidP="00474119">
      <w:pPr>
        <w:pStyle w:val="BodyTextIndent"/>
        <w:tabs>
          <w:tab w:val="left" w:leader="dot" w:pos="8460"/>
        </w:tabs>
        <w:spacing w:line="240" w:lineRule="auto"/>
        <w:ind w:firstLine="0"/>
        <w:rPr>
          <w:rFonts w:asciiTheme="minorHAnsi" w:hAnsiTheme="minorHAnsi"/>
          <w:sz w:val="24"/>
        </w:rPr>
      </w:pPr>
      <w:proofErr w:type="gramStart"/>
      <w:r>
        <w:rPr>
          <w:rFonts w:asciiTheme="minorHAnsi" w:hAnsiTheme="minorHAnsi"/>
          <w:bCs/>
          <w:iCs/>
          <w:sz w:val="24"/>
        </w:rPr>
        <w:t>T</w:t>
      </w:r>
      <w:r w:rsidRPr="003423CB">
        <w:rPr>
          <w:rFonts w:asciiTheme="minorHAnsi" w:hAnsiTheme="minorHAnsi"/>
          <w:sz w:val="24"/>
        </w:rPr>
        <w:t>he two chambers in the lower part of the heart.</w:t>
      </w:r>
      <w:proofErr w:type="gramEnd"/>
      <w:r w:rsidRPr="003423CB">
        <w:rPr>
          <w:rFonts w:asciiTheme="minorHAnsi" w:hAnsiTheme="minorHAnsi"/>
          <w:sz w:val="24"/>
        </w:rPr>
        <w:t xml:space="preserve">  Blood from the right ventricle goes to the lungs to pick up oxygen.  </w:t>
      </w:r>
      <w:proofErr w:type="gramStart"/>
      <w:r w:rsidRPr="003423CB">
        <w:rPr>
          <w:rFonts w:asciiTheme="minorHAnsi" w:hAnsiTheme="minorHAnsi"/>
          <w:sz w:val="24"/>
        </w:rPr>
        <w:t>Blood from the left ventricle flows through the rest of the body.</w:t>
      </w:r>
      <w:proofErr w:type="gramEnd"/>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
          <w:bCs/>
          <w:iCs/>
          <w:sz w:val="24"/>
        </w:rPr>
      </w:pPr>
      <w:r w:rsidRPr="003423CB">
        <w:rPr>
          <w:rFonts w:asciiTheme="minorHAnsi" w:hAnsiTheme="minorHAnsi"/>
          <w:b/>
          <w:bCs/>
          <w:iCs/>
          <w:sz w:val="24"/>
        </w:rPr>
        <w:t>Ventricular fibrillation (VF)</w:t>
      </w:r>
    </w:p>
    <w:p w:rsidR="00474119"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sz w:val="24"/>
        </w:rPr>
        <w:t xml:space="preserve">A rapid, disorganized arrhythmia </w:t>
      </w:r>
      <w:r w:rsidRPr="003423CB">
        <w:rPr>
          <w:rFonts w:asciiTheme="minorHAnsi" w:hAnsiTheme="minorHAnsi"/>
          <w:sz w:val="24"/>
        </w:rPr>
        <w:t>characterized by the “quivering” of the heart.</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p>
    <w:p w:rsidR="00474119" w:rsidRDefault="00474119" w:rsidP="00474119">
      <w:pPr>
        <w:pStyle w:val="BodyTextIndent"/>
        <w:tabs>
          <w:tab w:val="left" w:leader="dot" w:pos="8460"/>
        </w:tabs>
        <w:spacing w:line="240" w:lineRule="auto"/>
        <w:ind w:firstLine="0"/>
        <w:rPr>
          <w:rFonts w:asciiTheme="minorHAnsi" w:hAnsiTheme="minorHAnsi"/>
          <w:bCs/>
          <w:iCs/>
          <w:sz w:val="24"/>
        </w:rPr>
      </w:pPr>
      <w:r w:rsidRPr="003423CB">
        <w:rPr>
          <w:rFonts w:asciiTheme="minorHAnsi" w:hAnsiTheme="minorHAnsi"/>
          <w:b/>
          <w:bCs/>
          <w:iCs/>
          <w:sz w:val="24"/>
        </w:rPr>
        <w:t>Ventricular tachycardia (VT)</w:t>
      </w:r>
    </w:p>
    <w:p w:rsidR="00474119" w:rsidRPr="003423CB" w:rsidRDefault="00474119" w:rsidP="00474119">
      <w:pPr>
        <w:pStyle w:val="BodyTextIndent"/>
        <w:tabs>
          <w:tab w:val="left" w:leader="dot" w:pos="8460"/>
        </w:tabs>
        <w:spacing w:line="240" w:lineRule="auto"/>
        <w:ind w:firstLine="0"/>
        <w:rPr>
          <w:rFonts w:asciiTheme="minorHAnsi" w:hAnsiTheme="minorHAnsi"/>
          <w:sz w:val="24"/>
        </w:rPr>
      </w:pPr>
      <w:r>
        <w:rPr>
          <w:rFonts w:asciiTheme="minorHAnsi" w:hAnsiTheme="minorHAnsi"/>
          <w:bCs/>
          <w:iCs/>
          <w:sz w:val="24"/>
        </w:rPr>
        <w:t>A</w:t>
      </w:r>
      <w:r w:rsidRPr="003423CB">
        <w:rPr>
          <w:rFonts w:asciiTheme="minorHAnsi" w:hAnsiTheme="minorHAnsi"/>
          <w:sz w:val="24"/>
        </w:rPr>
        <w:t xml:space="preserve"> rapid, regular arrhythmia caused by the production of abnormal electrical signals in the ventricles.</w:t>
      </w:r>
    </w:p>
    <w:p w:rsidR="00765906" w:rsidRDefault="00765906"/>
    <w:sectPr w:rsidR="00765906" w:rsidSect="00474119">
      <w:pgSz w:w="12240" w:h="15840" w:code="1"/>
      <w:pgMar w:top="567"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74119"/>
    <w:rsid w:val="0009566B"/>
    <w:rsid w:val="001B2899"/>
    <w:rsid w:val="00286B9F"/>
    <w:rsid w:val="002E68CE"/>
    <w:rsid w:val="00474119"/>
    <w:rsid w:val="005164B7"/>
    <w:rsid w:val="00555E39"/>
    <w:rsid w:val="00765906"/>
    <w:rsid w:val="00AA7E30"/>
    <w:rsid w:val="00CB19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30"/>
    <w:pPr>
      <w:spacing w:after="0" w:line="240" w:lineRule="auto"/>
    </w:pPr>
    <w:rPr>
      <w:sz w:val="24"/>
      <w:szCs w:val="24"/>
    </w:rPr>
  </w:style>
  <w:style w:type="paragraph" w:styleId="Heading1">
    <w:name w:val="heading 1"/>
    <w:basedOn w:val="Normal"/>
    <w:next w:val="Normal"/>
    <w:link w:val="Heading1Char"/>
    <w:uiPriority w:val="9"/>
    <w:qFormat/>
    <w:rsid w:val="00AA7E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7E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7E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7E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7E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7E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7E30"/>
    <w:pPr>
      <w:spacing w:before="240" w:after="60"/>
      <w:outlineLvl w:val="6"/>
    </w:pPr>
  </w:style>
  <w:style w:type="paragraph" w:styleId="Heading8">
    <w:name w:val="heading 8"/>
    <w:basedOn w:val="Normal"/>
    <w:next w:val="Normal"/>
    <w:link w:val="Heading8Char"/>
    <w:uiPriority w:val="9"/>
    <w:semiHidden/>
    <w:unhideWhenUsed/>
    <w:qFormat/>
    <w:rsid w:val="00AA7E30"/>
    <w:pPr>
      <w:spacing w:before="240" w:after="60"/>
      <w:outlineLvl w:val="7"/>
    </w:pPr>
    <w:rPr>
      <w:i/>
      <w:iCs/>
    </w:rPr>
  </w:style>
  <w:style w:type="paragraph" w:styleId="Heading9">
    <w:name w:val="heading 9"/>
    <w:basedOn w:val="Normal"/>
    <w:next w:val="Normal"/>
    <w:link w:val="Heading9Char"/>
    <w:uiPriority w:val="9"/>
    <w:semiHidden/>
    <w:unhideWhenUsed/>
    <w:qFormat/>
    <w:rsid w:val="00AA7E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E3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7E3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7E3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A7E30"/>
    <w:rPr>
      <w:b/>
      <w:bCs/>
      <w:sz w:val="28"/>
      <w:szCs w:val="28"/>
    </w:rPr>
  </w:style>
  <w:style w:type="character" w:customStyle="1" w:styleId="Heading5Char">
    <w:name w:val="Heading 5 Char"/>
    <w:basedOn w:val="DefaultParagraphFont"/>
    <w:link w:val="Heading5"/>
    <w:uiPriority w:val="9"/>
    <w:semiHidden/>
    <w:rsid w:val="00AA7E30"/>
    <w:rPr>
      <w:b/>
      <w:bCs/>
      <w:i/>
      <w:iCs/>
      <w:sz w:val="26"/>
      <w:szCs w:val="26"/>
    </w:rPr>
  </w:style>
  <w:style w:type="character" w:customStyle="1" w:styleId="Heading6Char">
    <w:name w:val="Heading 6 Char"/>
    <w:basedOn w:val="DefaultParagraphFont"/>
    <w:link w:val="Heading6"/>
    <w:uiPriority w:val="9"/>
    <w:semiHidden/>
    <w:rsid w:val="00AA7E30"/>
    <w:rPr>
      <w:b/>
      <w:bCs/>
    </w:rPr>
  </w:style>
  <w:style w:type="character" w:customStyle="1" w:styleId="Heading7Char">
    <w:name w:val="Heading 7 Char"/>
    <w:basedOn w:val="DefaultParagraphFont"/>
    <w:link w:val="Heading7"/>
    <w:uiPriority w:val="9"/>
    <w:semiHidden/>
    <w:rsid w:val="00AA7E30"/>
    <w:rPr>
      <w:sz w:val="24"/>
      <w:szCs w:val="24"/>
    </w:rPr>
  </w:style>
  <w:style w:type="character" w:customStyle="1" w:styleId="Heading8Char">
    <w:name w:val="Heading 8 Char"/>
    <w:basedOn w:val="DefaultParagraphFont"/>
    <w:link w:val="Heading8"/>
    <w:uiPriority w:val="9"/>
    <w:semiHidden/>
    <w:rsid w:val="00AA7E30"/>
    <w:rPr>
      <w:i/>
      <w:iCs/>
      <w:sz w:val="24"/>
      <w:szCs w:val="24"/>
    </w:rPr>
  </w:style>
  <w:style w:type="character" w:customStyle="1" w:styleId="Heading9Char">
    <w:name w:val="Heading 9 Char"/>
    <w:basedOn w:val="DefaultParagraphFont"/>
    <w:link w:val="Heading9"/>
    <w:uiPriority w:val="9"/>
    <w:semiHidden/>
    <w:rsid w:val="00AA7E30"/>
    <w:rPr>
      <w:rFonts w:asciiTheme="majorHAnsi" w:eastAsiaTheme="majorEastAsia" w:hAnsiTheme="majorHAnsi"/>
    </w:rPr>
  </w:style>
  <w:style w:type="paragraph" w:styleId="Title">
    <w:name w:val="Title"/>
    <w:basedOn w:val="Normal"/>
    <w:next w:val="Normal"/>
    <w:link w:val="TitleChar"/>
    <w:uiPriority w:val="10"/>
    <w:qFormat/>
    <w:rsid w:val="00AA7E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7E3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7E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7E30"/>
    <w:rPr>
      <w:rFonts w:asciiTheme="majorHAnsi" w:eastAsiaTheme="majorEastAsia" w:hAnsiTheme="majorHAnsi"/>
      <w:sz w:val="24"/>
      <w:szCs w:val="24"/>
    </w:rPr>
  </w:style>
  <w:style w:type="character" w:styleId="Strong">
    <w:name w:val="Strong"/>
    <w:basedOn w:val="DefaultParagraphFont"/>
    <w:uiPriority w:val="22"/>
    <w:qFormat/>
    <w:rsid w:val="00AA7E30"/>
    <w:rPr>
      <w:b/>
      <w:bCs/>
    </w:rPr>
  </w:style>
  <w:style w:type="character" w:styleId="Emphasis">
    <w:name w:val="Emphasis"/>
    <w:basedOn w:val="DefaultParagraphFont"/>
    <w:uiPriority w:val="20"/>
    <w:qFormat/>
    <w:rsid w:val="00AA7E30"/>
    <w:rPr>
      <w:rFonts w:asciiTheme="minorHAnsi" w:hAnsiTheme="minorHAnsi"/>
      <w:b/>
      <w:i/>
      <w:iCs/>
    </w:rPr>
  </w:style>
  <w:style w:type="paragraph" w:styleId="NoSpacing">
    <w:name w:val="No Spacing"/>
    <w:basedOn w:val="Normal"/>
    <w:uiPriority w:val="1"/>
    <w:qFormat/>
    <w:rsid w:val="00AA7E30"/>
    <w:rPr>
      <w:szCs w:val="32"/>
    </w:rPr>
  </w:style>
  <w:style w:type="paragraph" w:styleId="ListParagraph">
    <w:name w:val="List Paragraph"/>
    <w:basedOn w:val="Normal"/>
    <w:uiPriority w:val="34"/>
    <w:qFormat/>
    <w:rsid w:val="00AA7E30"/>
    <w:pPr>
      <w:ind w:left="720"/>
      <w:contextualSpacing/>
    </w:pPr>
  </w:style>
  <w:style w:type="paragraph" w:styleId="Quote">
    <w:name w:val="Quote"/>
    <w:basedOn w:val="Normal"/>
    <w:next w:val="Normal"/>
    <w:link w:val="QuoteChar"/>
    <w:uiPriority w:val="29"/>
    <w:qFormat/>
    <w:rsid w:val="00AA7E30"/>
    <w:rPr>
      <w:i/>
    </w:rPr>
  </w:style>
  <w:style w:type="character" w:customStyle="1" w:styleId="QuoteChar">
    <w:name w:val="Quote Char"/>
    <w:basedOn w:val="DefaultParagraphFont"/>
    <w:link w:val="Quote"/>
    <w:uiPriority w:val="29"/>
    <w:rsid w:val="00AA7E30"/>
    <w:rPr>
      <w:i/>
      <w:sz w:val="24"/>
      <w:szCs w:val="24"/>
    </w:rPr>
  </w:style>
  <w:style w:type="paragraph" w:styleId="IntenseQuote">
    <w:name w:val="Intense Quote"/>
    <w:basedOn w:val="Normal"/>
    <w:next w:val="Normal"/>
    <w:link w:val="IntenseQuoteChar"/>
    <w:uiPriority w:val="30"/>
    <w:qFormat/>
    <w:rsid w:val="00AA7E30"/>
    <w:pPr>
      <w:ind w:left="720" w:right="720"/>
    </w:pPr>
    <w:rPr>
      <w:b/>
      <w:i/>
      <w:szCs w:val="22"/>
    </w:rPr>
  </w:style>
  <w:style w:type="character" w:customStyle="1" w:styleId="IntenseQuoteChar">
    <w:name w:val="Intense Quote Char"/>
    <w:basedOn w:val="DefaultParagraphFont"/>
    <w:link w:val="IntenseQuote"/>
    <w:uiPriority w:val="30"/>
    <w:rsid w:val="00AA7E30"/>
    <w:rPr>
      <w:b/>
      <w:i/>
      <w:sz w:val="24"/>
    </w:rPr>
  </w:style>
  <w:style w:type="character" w:styleId="SubtleEmphasis">
    <w:name w:val="Subtle Emphasis"/>
    <w:uiPriority w:val="19"/>
    <w:qFormat/>
    <w:rsid w:val="00AA7E30"/>
    <w:rPr>
      <w:i/>
      <w:color w:val="5A5A5A" w:themeColor="text1" w:themeTint="A5"/>
    </w:rPr>
  </w:style>
  <w:style w:type="character" w:styleId="IntenseEmphasis">
    <w:name w:val="Intense Emphasis"/>
    <w:basedOn w:val="DefaultParagraphFont"/>
    <w:uiPriority w:val="21"/>
    <w:qFormat/>
    <w:rsid w:val="00AA7E30"/>
    <w:rPr>
      <w:b/>
      <w:i/>
      <w:sz w:val="24"/>
      <w:szCs w:val="24"/>
      <w:u w:val="single"/>
    </w:rPr>
  </w:style>
  <w:style w:type="character" w:styleId="SubtleReference">
    <w:name w:val="Subtle Reference"/>
    <w:basedOn w:val="DefaultParagraphFont"/>
    <w:uiPriority w:val="31"/>
    <w:qFormat/>
    <w:rsid w:val="00AA7E30"/>
    <w:rPr>
      <w:sz w:val="24"/>
      <w:szCs w:val="24"/>
      <w:u w:val="single"/>
    </w:rPr>
  </w:style>
  <w:style w:type="character" w:styleId="IntenseReference">
    <w:name w:val="Intense Reference"/>
    <w:basedOn w:val="DefaultParagraphFont"/>
    <w:uiPriority w:val="32"/>
    <w:qFormat/>
    <w:rsid w:val="00AA7E30"/>
    <w:rPr>
      <w:b/>
      <w:sz w:val="24"/>
      <w:u w:val="single"/>
    </w:rPr>
  </w:style>
  <w:style w:type="character" w:styleId="BookTitle">
    <w:name w:val="Book Title"/>
    <w:basedOn w:val="DefaultParagraphFont"/>
    <w:uiPriority w:val="33"/>
    <w:qFormat/>
    <w:rsid w:val="00AA7E3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7E30"/>
    <w:pPr>
      <w:outlineLvl w:val="9"/>
    </w:pPr>
  </w:style>
  <w:style w:type="paragraph" w:styleId="BodyTextIndent">
    <w:name w:val="Body Text Indent"/>
    <w:basedOn w:val="Normal"/>
    <w:link w:val="BodyTextIndentChar"/>
    <w:rsid w:val="00474119"/>
    <w:pPr>
      <w:spacing w:line="480" w:lineRule="auto"/>
      <w:ind w:firstLine="720"/>
    </w:pPr>
    <w:rPr>
      <w:rFonts w:ascii="Arial" w:eastAsia="Times New Roman" w:hAnsi="Arial" w:cs="Arial"/>
      <w:sz w:val="28"/>
      <w:lang w:val="en-CA" w:bidi="ar-SA"/>
    </w:rPr>
  </w:style>
  <w:style w:type="character" w:customStyle="1" w:styleId="BodyTextIndentChar">
    <w:name w:val="Body Text Indent Char"/>
    <w:basedOn w:val="DefaultParagraphFont"/>
    <w:link w:val="BodyTextIndent"/>
    <w:rsid w:val="00474119"/>
    <w:rPr>
      <w:rFonts w:ascii="Arial" w:eastAsia="Times New Roman" w:hAnsi="Arial" w:cs="Arial"/>
      <w:sz w:val="28"/>
      <w:szCs w:val="24"/>
      <w:lang w:val="en-C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2014-02-22T22:22:00Z</dcterms:created>
  <dcterms:modified xsi:type="dcterms:W3CDTF">2014-02-22T22:29:00Z</dcterms:modified>
</cp:coreProperties>
</file>